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9F8" w:rsidRPr="00576B5B" w:rsidRDefault="00576B5B" w:rsidP="00576B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6B5B">
        <w:rPr>
          <w:rFonts w:ascii="Times New Roman" w:hAnsi="Times New Roman" w:cs="Times New Roman"/>
          <w:b/>
          <w:sz w:val="32"/>
          <w:szCs w:val="32"/>
        </w:rPr>
        <w:t>Как отучить ребенка сосать палец?</w:t>
      </w:r>
    </w:p>
    <w:p w:rsidR="00576B5B" w:rsidRPr="00576B5B" w:rsidRDefault="00576B5B" w:rsidP="00576B5B">
      <w:p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>Дети — ранимы и впечатлительны, они более эмоционально переживают те или иные ситуации. Там, где взрослый переступит и забудет, ребенок будет еще долго переживать, снова и снова возвращаясь в непонятную или неприятную для него пережитую минуту. Поскольку маленькие дети не в состоянии словами выразить весь спектр своих эмоций, то они могут начать проявлять их на физическом уровне. И вот уже у ребенка появляется привычка щипать себя за ухо, тело, кусать пальцы рук, в данном случае сосать палец и др. Возможно, это синдром навязчивых движений. Рекомендуется консультация у педиатра и невролога.</w:t>
      </w:r>
    </w:p>
    <w:p w:rsidR="00576B5B" w:rsidRPr="00576B5B" w:rsidRDefault="00576B5B" w:rsidP="00576B5B">
      <w:p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>Факторы, которые могут запустить механизм возникновения синдрома навязчивых движений, многочисленны, постройтесь вспомнить, когда начались первые движения, что этому предшествовало:</w:t>
      </w:r>
    </w:p>
    <w:p w:rsidR="00576B5B" w:rsidRDefault="00576B5B" w:rsidP="00576B5B">
      <w:p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>сильный стресс; долгое нахождение в психологически неблагополучной обстановке дома или в детском саду; вседозволенность или чрезмерная строгость в воспитании; дефицит внимания; перемены в привычной жизни — переезд, смена детского сада, отъезд родителей и их долгое отсутствие.</w:t>
      </w:r>
    </w:p>
    <w:p w:rsidR="00273C5F" w:rsidRPr="00576B5B" w:rsidRDefault="00273C5F" w:rsidP="00273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1B863B" wp14:editId="5E044C85">
            <wp:extent cx="3048000" cy="3048000"/>
            <wp:effectExtent l="0" t="0" r="0" b="0"/>
            <wp:docPr id="1" name="Рисунок 1" descr="https://avatars.mds.yandex.net/i?id=37185b3f5388322c0310224cf72454cbc1b229af-103549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7185b3f5388322c0310224cf72454cbc1b229af-103549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B5B" w:rsidRPr="00576B5B" w:rsidRDefault="00576B5B" w:rsidP="00576B5B">
      <w:pPr>
        <w:rPr>
          <w:rFonts w:ascii="Times New Roman" w:hAnsi="Times New Roman" w:cs="Times New Roman"/>
          <w:b/>
          <w:sz w:val="28"/>
          <w:szCs w:val="28"/>
        </w:rPr>
      </w:pPr>
      <w:r w:rsidRPr="00576B5B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 xml:space="preserve">Не стоит акцентировать внимание на навязчивых движениях – и уж тем более пытаться запрещать ребенку их совершать. Он делает их неосознанно (или практически неосознанно), а потому запретить их в принципе невозможно, а вот усугубить эмоциональное нарушение запретами – легко. Лучше отвлечь ребенка, попросить его сделать что-то, помочь, куда-то вместе сходить. 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lastRenderedPageBreak/>
        <w:t xml:space="preserve">Нельзя повышать голос и кричать на ребенка в тот момент, когда у него началась серия немотивированных движений, реакция родителей должна быть спокойной, адекватной, чтобы не испугать ребенка еще сильнее (взять за руку или положить руку на плечо, дать почувствовать, что вы рядом и нет угрозы). 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 xml:space="preserve">Возможно, поговорить с ребенком, узнать, что он чувствует, чего боится, в какой момент у него навязчивые движения уходят, когда ему комфортнее всего общаться. 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 xml:space="preserve">Необходимо проявлять большее участие, понимание со стороны мамы и папы, терпение. Ежедневные прогулки, обсуждение событий в детском саду, героев мультфильмов и книги, которые вместе посмотрели и прочитали. 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 xml:space="preserve">Прослушивание музыкальных произведений, которые нравятся ребенку. 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 xml:space="preserve">Рисование, </w:t>
      </w:r>
      <w:r w:rsidR="002568AA">
        <w:rPr>
          <w:rFonts w:ascii="Times New Roman" w:hAnsi="Times New Roman" w:cs="Times New Roman"/>
          <w:sz w:val="28"/>
          <w:szCs w:val="28"/>
        </w:rPr>
        <w:t xml:space="preserve">лепка, конструирование из </w:t>
      </w:r>
      <w:proofErr w:type="spellStart"/>
      <w:proofErr w:type="gramStart"/>
      <w:r w:rsidR="002568A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2568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</w:t>
      </w:r>
      <w:r w:rsidRPr="00576B5B">
        <w:rPr>
          <w:rFonts w:ascii="Times New Roman" w:hAnsi="Times New Roman" w:cs="Times New Roman"/>
          <w:sz w:val="28"/>
          <w:szCs w:val="28"/>
        </w:rPr>
        <w:t>складывание</w:t>
      </w:r>
      <w:proofErr w:type="gramEnd"/>
      <w:r w:rsidRPr="00576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B5B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76B5B">
        <w:rPr>
          <w:rFonts w:ascii="Times New Roman" w:hAnsi="Times New Roman" w:cs="Times New Roman"/>
          <w:sz w:val="28"/>
          <w:szCs w:val="28"/>
        </w:rPr>
        <w:t xml:space="preserve"> помогут стабилизировать эмоциональное состояние ребенка. Постараться избавиться от неконструктивных посланий ребенку. Больше говорить ему слов любви и поддержки. Давать ребенку больше пространства и возможности для самостоятельных действий и решений.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 xml:space="preserve"> Организовать правильный режим дня. Отдых должен быть продуктивным – прогулки на свежем воздухе, физическая нагрузка, а игры – развивающими. Когда ребёнок постоянно чем-то увлечён, он не отвлекается на бесполезные действия. </w:t>
      </w:r>
    </w:p>
    <w:p w:rsidR="00576B5B" w:rsidRDefault="00576B5B" w:rsidP="00576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6B5B">
        <w:rPr>
          <w:rFonts w:ascii="Times New Roman" w:hAnsi="Times New Roman" w:cs="Times New Roman"/>
          <w:sz w:val="28"/>
          <w:szCs w:val="28"/>
        </w:rPr>
        <w:t>Менять плохие привычки на хорошие: занять его руки чем-то другим, например, дать верёвку и научить вязать морские узлы, из салфеток скатывать шарики и пр.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600B63" w:rsidTr="00600B63"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:rsidR="00600B63" w:rsidRDefault="00600B63" w:rsidP="00600B6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B63" w:rsidRDefault="00600B63" w:rsidP="00600B63">
            <w:pPr>
              <w:pStyle w:val="a3"/>
              <w:ind w:left="795"/>
            </w:pPr>
          </w:p>
          <w:tbl>
            <w:tblPr>
              <w:tblStyle w:val="a4"/>
              <w:tblW w:w="0" w:type="auto"/>
              <w:tblInd w:w="49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8"/>
            </w:tblGrid>
            <w:tr w:rsidR="00600B63" w:rsidRPr="00107ED7" w:rsidTr="00600B63">
              <w:trPr>
                <w:trHeight w:val="86"/>
              </w:trPr>
              <w:tc>
                <w:tcPr>
                  <w:tcW w:w="4388" w:type="dxa"/>
                </w:tcPr>
                <w:p w:rsidR="00600B63" w:rsidRPr="00107ED7" w:rsidRDefault="00600B63" w:rsidP="00600B63">
                  <w:pPr>
                    <w:pStyle w:val="a3"/>
                    <w:ind w:left="795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07ED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Используемая литература:</w:t>
                  </w:r>
                </w:p>
                <w:p w:rsidR="008B66DE" w:rsidRDefault="00600B63" w:rsidP="00600B63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</w:pPr>
                  <w:r w:rsidRPr="00107ED7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  <w:t>Шпаргалка</w:t>
                  </w:r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 </w:t>
                  </w:r>
                  <w:r w:rsidRPr="00107ED7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  <w:t>для</w:t>
                  </w:r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 </w:t>
                  </w:r>
                  <w:r w:rsidRPr="00107ED7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  <w:t>родителей</w:t>
                  </w:r>
                </w:p>
                <w:p w:rsidR="00600B63" w:rsidRPr="00107ED7" w:rsidRDefault="00600B63" w:rsidP="00600B63">
                  <w:pPr>
                    <w:pStyle w:val="a3"/>
                    <w:ind w:left="0"/>
                    <w:rPr>
                      <w:sz w:val="18"/>
                      <w:szCs w:val="18"/>
                    </w:rPr>
                  </w:pPr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 </w:t>
                  </w:r>
                  <w:r w:rsidRPr="00717406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717406">
                    <w:rPr>
                      <w:rFonts w:ascii="Times New Roman" w:hAnsi="Times New Roman" w:cs="Times New Roman"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  <w:t>сборник</w:t>
                  </w:r>
                  <w:r w:rsidRPr="00717406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 </w:t>
                  </w:r>
                  <w:r w:rsidRPr="00717406">
                    <w:rPr>
                      <w:rFonts w:ascii="Times New Roman" w:hAnsi="Times New Roman" w:cs="Times New Roman"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  <w:t>рекомендаций</w:t>
                  </w:r>
                  <w:r w:rsidRPr="00717406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 </w:t>
                  </w:r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по развитию и воспитанию детей разных возрастов) /Авторы-составители: </w:t>
                  </w:r>
                  <w:proofErr w:type="spellStart"/>
                  <w:r w:rsidRPr="00107ED7">
                    <w:rPr>
                      <w:rFonts w:ascii="Times New Roman" w:hAnsi="Times New Roman" w:cs="Times New Roman"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  <w:t>Шведчикова</w:t>
                  </w:r>
                  <w:proofErr w:type="spellEnd"/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 xml:space="preserve"> Ю.С., Меньшикова О.А., </w:t>
                  </w:r>
                  <w:proofErr w:type="spellStart"/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Коломойцева</w:t>
                  </w:r>
                  <w:proofErr w:type="spellEnd"/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 xml:space="preserve"> С.А., </w:t>
                  </w:r>
                  <w:proofErr w:type="spellStart"/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>Арапова</w:t>
                  </w:r>
                  <w:proofErr w:type="spellEnd"/>
                  <w:r w:rsidRPr="00107ED7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shd w:val="clear" w:color="auto" w:fill="FFFFFF"/>
                    </w:rPr>
                    <w:t xml:space="preserve"> Е. Н., Артемьева А.Ю., Беляева Е.С</w:t>
                  </w:r>
                  <w:r w:rsidRPr="00107E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600B63" w:rsidRDefault="00600B63" w:rsidP="00600B6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B63" w:rsidRPr="00576B5B" w:rsidRDefault="00E87E78" w:rsidP="00600B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661F8E" wp14:editId="65D56180">
            <wp:extent cx="2409825" cy="1409700"/>
            <wp:effectExtent l="0" t="0" r="9525" b="0"/>
            <wp:docPr id="15" name="Рисунок 15" descr="https://avatars.mds.yandex.net/i?id=f1ea6c53a0f90e1418f9af1e812b7c42843e983c-16494374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avatars.mds.yandex.net/i?id=f1ea6c53a0f90e1418f9af1e812b7c42843e983c-16494374-images-thumbs&amp;n=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B63" w:rsidRPr="0057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10A50"/>
    <w:multiLevelType w:val="hybridMultilevel"/>
    <w:tmpl w:val="ADCE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ED"/>
    <w:rsid w:val="002568AA"/>
    <w:rsid w:val="00273C5F"/>
    <w:rsid w:val="00576B5B"/>
    <w:rsid w:val="00600B63"/>
    <w:rsid w:val="00717406"/>
    <w:rsid w:val="008062ED"/>
    <w:rsid w:val="008B66DE"/>
    <w:rsid w:val="00E87E78"/>
    <w:rsid w:val="00E9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D33D"/>
  <w15:chartTrackingRefBased/>
  <w15:docId w15:val="{5332A99C-8860-4284-B19C-87E84561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B5B"/>
    <w:pPr>
      <w:ind w:left="720"/>
      <w:contextualSpacing/>
    </w:pPr>
  </w:style>
  <w:style w:type="table" w:styleId="a4">
    <w:name w:val="Table Grid"/>
    <w:basedOn w:val="a1"/>
    <w:uiPriority w:val="39"/>
    <w:rsid w:val="0060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2025-10-30T10:34:00Z</dcterms:created>
  <dcterms:modified xsi:type="dcterms:W3CDTF">2025-11-01T03:35:00Z</dcterms:modified>
</cp:coreProperties>
</file>